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EE6BA" w14:textId="0AE8D762" w:rsidR="008C6244" w:rsidRPr="009031F6" w:rsidRDefault="008C6244" w:rsidP="009031F6">
      <w:pPr>
        <w:pStyle w:val="berschrift4"/>
        <w:ind w:left="142"/>
        <w:rPr>
          <w:rFonts w:ascii="Verdana" w:eastAsia="Times New Roman" w:hAnsi="Verdana" w:cs="Arial"/>
          <w:b/>
          <w:i w:val="0"/>
          <w:iCs w:val="0"/>
          <w:color w:val="auto"/>
          <w:sz w:val="20"/>
          <w:szCs w:val="20"/>
        </w:rPr>
      </w:pPr>
    </w:p>
    <w:p w14:paraId="49CEF20E" w14:textId="77777777" w:rsidR="008C6244" w:rsidRPr="009031F6" w:rsidRDefault="008C6244" w:rsidP="009031F6">
      <w:pPr>
        <w:pStyle w:val="berschrift4"/>
        <w:ind w:left="142"/>
        <w:rPr>
          <w:rFonts w:ascii="Verdana" w:eastAsia="Times New Roman" w:hAnsi="Verdana" w:cs="Arial"/>
          <w:b/>
          <w:i w:val="0"/>
          <w:iCs w:val="0"/>
          <w:color w:val="auto"/>
          <w:sz w:val="20"/>
          <w:szCs w:val="20"/>
        </w:rPr>
      </w:pPr>
    </w:p>
    <w:p w14:paraId="2530B771" w14:textId="1B67060A" w:rsidR="002465D6" w:rsidRPr="009031F6" w:rsidRDefault="003532A6" w:rsidP="009031F6">
      <w:pPr>
        <w:pStyle w:val="berschrift4"/>
        <w:ind w:left="142"/>
        <w:rPr>
          <w:rFonts w:ascii="Verdana" w:eastAsia="Times New Roman" w:hAnsi="Verdana" w:cs="Arial"/>
          <w:b/>
          <w:i w:val="0"/>
          <w:iCs w:val="0"/>
          <w:color w:val="auto"/>
          <w:sz w:val="20"/>
          <w:szCs w:val="20"/>
        </w:rPr>
      </w:pPr>
      <w:r w:rsidRPr="009031F6">
        <w:rPr>
          <w:rFonts w:ascii="Verdana" w:eastAsia="Times New Roman" w:hAnsi="Verdana" w:cs="Arial"/>
          <w:b/>
          <w:i w:val="0"/>
          <w:iCs w:val="0"/>
          <w:color w:val="auto"/>
          <w:sz w:val="20"/>
          <w:szCs w:val="20"/>
        </w:rPr>
        <w:t>Press</w:t>
      </w:r>
      <w:r w:rsidR="001F2990" w:rsidRPr="009031F6">
        <w:rPr>
          <w:rFonts w:ascii="Verdana" w:eastAsia="Times New Roman" w:hAnsi="Verdana" w:cs="Arial"/>
          <w:b/>
          <w:i w:val="0"/>
          <w:iCs w:val="0"/>
          <w:color w:val="auto"/>
          <w:sz w:val="20"/>
          <w:szCs w:val="20"/>
        </w:rPr>
        <w:t xml:space="preserve"> </w:t>
      </w:r>
      <w:r w:rsidR="00446124" w:rsidRPr="009031F6">
        <w:rPr>
          <w:rFonts w:ascii="Verdana" w:eastAsia="Times New Roman" w:hAnsi="Verdana" w:cs="Arial"/>
          <w:b/>
          <w:i w:val="0"/>
          <w:iCs w:val="0"/>
          <w:color w:val="auto"/>
          <w:sz w:val="20"/>
          <w:szCs w:val="20"/>
        </w:rPr>
        <w:t>release</w:t>
      </w:r>
      <w:r w:rsidR="008C6244" w:rsidRPr="009031F6">
        <w:rPr>
          <w:rFonts w:ascii="Verdana" w:eastAsia="Times New Roman" w:hAnsi="Verdana" w:cs="Arial"/>
          <w:b/>
          <w:i w:val="0"/>
          <w:iCs w:val="0"/>
          <w:color w:val="auto"/>
          <w:sz w:val="20"/>
          <w:szCs w:val="20"/>
        </w:rPr>
        <w:tab/>
      </w:r>
      <w:r w:rsidR="008C6244" w:rsidRPr="009031F6">
        <w:rPr>
          <w:rFonts w:ascii="Verdana" w:eastAsia="Times New Roman" w:hAnsi="Verdana" w:cs="Arial"/>
          <w:b/>
          <w:i w:val="0"/>
          <w:iCs w:val="0"/>
          <w:color w:val="auto"/>
          <w:sz w:val="20"/>
          <w:szCs w:val="20"/>
        </w:rPr>
        <w:tab/>
      </w:r>
      <w:r w:rsidR="008C6244" w:rsidRPr="009031F6">
        <w:rPr>
          <w:rFonts w:ascii="Verdana" w:eastAsia="Times New Roman" w:hAnsi="Verdana" w:cs="Arial"/>
          <w:b/>
          <w:i w:val="0"/>
          <w:iCs w:val="0"/>
          <w:color w:val="auto"/>
          <w:sz w:val="20"/>
          <w:szCs w:val="20"/>
        </w:rPr>
        <w:tab/>
      </w:r>
      <w:r w:rsidR="008C6244" w:rsidRPr="009031F6">
        <w:rPr>
          <w:rFonts w:ascii="Verdana" w:eastAsia="Times New Roman" w:hAnsi="Verdana" w:cs="Arial"/>
          <w:b/>
          <w:i w:val="0"/>
          <w:iCs w:val="0"/>
          <w:color w:val="auto"/>
          <w:sz w:val="20"/>
          <w:szCs w:val="20"/>
        </w:rPr>
        <w:tab/>
      </w:r>
      <w:r w:rsidR="008C6244" w:rsidRPr="009031F6">
        <w:rPr>
          <w:rFonts w:ascii="Verdana" w:eastAsia="Times New Roman" w:hAnsi="Verdana" w:cs="Arial"/>
          <w:b/>
          <w:i w:val="0"/>
          <w:iCs w:val="0"/>
          <w:color w:val="auto"/>
          <w:sz w:val="20"/>
          <w:szCs w:val="20"/>
        </w:rPr>
        <w:tab/>
      </w:r>
      <w:r w:rsidR="008C6244" w:rsidRPr="009031F6">
        <w:rPr>
          <w:rFonts w:ascii="Verdana" w:eastAsia="Times New Roman" w:hAnsi="Verdana" w:cs="Arial"/>
          <w:b/>
          <w:i w:val="0"/>
          <w:iCs w:val="0"/>
          <w:color w:val="auto"/>
          <w:sz w:val="20"/>
          <w:szCs w:val="20"/>
        </w:rPr>
        <w:tab/>
      </w:r>
    </w:p>
    <w:p w14:paraId="7E614A17" w14:textId="77777777" w:rsidR="002465D6" w:rsidRPr="009031F6" w:rsidRDefault="002465D6" w:rsidP="009031F6">
      <w:pPr>
        <w:tabs>
          <w:tab w:val="left" w:pos="6237"/>
        </w:tabs>
        <w:spacing w:after="0"/>
        <w:ind w:left="142" w:right="1132"/>
        <w:rPr>
          <w:rFonts w:ascii="Verdana" w:eastAsia="Times New Roman" w:hAnsi="Verdana" w:cs="Arial"/>
          <w:b/>
          <w:sz w:val="20"/>
          <w:szCs w:val="20"/>
        </w:rPr>
      </w:pPr>
    </w:p>
    <w:p w14:paraId="272C1207" w14:textId="7E05C752" w:rsidR="0038160B" w:rsidRPr="009031F6" w:rsidRDefault="009031F6" w:rsidP="009031F6">
      <w:pPr>
        <w:tabs>
          <w:tab w:val="left" w:pos="6237"/>
        </w:tabs>
        <w:spacing w:after="0"/>
        <w:ind w:left="142" w:right="1132"/>
        <w:rPr>
          <w:rFonts w:ascii="Verdana" w:hAnsi="Verdana" w:cs="Arial"/>
          <w:b/>
          <w:sz w:val="20"/>
          <w:szCs w:val="20"/>
        </w:rPr>
      </w:pPr>
      <w:r w:rsidRPr="009031F6">
        <w:rPr>
          <w:rFonts w:ascii="Verdana" w:hAnsi="Verdana" w:cs="Arial"/>
          <w:b/>
          <w:sz w:val="20"/>
          <w:szCs w:val="20"/>
        </w:rPr>
        <w:t>On tour with plastic bottles</w:t>
      </w:r>
    </w:p>
    <w:p w14:paraId="2999B79F" w14:textId="5F171577" w:rsidR="002C7679" w:rsidRPr="009031F6" w:rsidRDefault="009031F6" w:rsidP="009031F6">
      <w:pPr>
        <w:tabs>
          <w:tab w:val="left" w:pos="6237"/>
        </w:tabs>
        <w:spacing w:after="0"/>
        <w:ind w:left="142" w:right="1132"/>
        <w:rPr>
          <w:rFonts w:ascii="Verdana" w:eastAsia="Times New Roman" w:hAnsi="Verdana" w:cs="Arial"/>
          <w:b/>
          <w:sz w:val="20"/>
          <w:szCs w:val="20"/>
        </w:rPr>
      </w:pPr>
      <w:r w:rsidRPr="009031F6">
        <w:rPr>
          <w:rFonts w:ascii="Verdana" w:eastAsia="Times New Roman" w:hAnsi="Verdana" w:cs="Arial"/>
          <w:b/>
          <w:sz w:val="20"/>
          <w:szCs w:val="20"/>
        </w:rPr>
        <w:t>How bottle deposit systems work when traveling</w:t>
      </w:r>
    </w:p>
    <w:p w14:paraId="7C90360F" w14:textId="77777777" w:rsidR="005264A6" w:rsidRPr="009031F6" w:rsidRDefault="005264A6" w:rsidP="009031F6">
      <w:pPr>
        <w:tabs>
          <w:tab w:val="left" w:pos="6237"/>
        </w:tabs>
        <w:spacing w:after="0"/>
        <w:ind w:right="1132"/>
        <w:rPr>
          <w:rFonts w:ascii="Verdana" w:eastAsia="Times New Roman" w:hAnsi="Verdana" w:cs="Arial"/>
          <w:b/>
          <w:sz w:val="20"/>
          <w:szCs w:val="20"/>
        </w:rPr>
      </w:pPr>
    </w:p>
    <w:tbl>
      <w:tblPr>
        <w:tblStyle w:val="Tabellenraster"/>
        <w:tblW w:w="96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553"/>
      </w:tblGrid>
      <w:tr w:rsidR="00C64082" w:rsidRPr="009031F6" w14:paraId="6801B49D" w14:textId="77777777" w:rsidTr="009031F6">
        <w:tc>
          <w:tcPr>
            <w:tcW w:w="7088" w:type="dxa"/>
          </w:tcPr>
          <w:p w14:paraId="39011C97" w14:textId="21112388" w:rsidR="002C7679" w:rsidRPr="009031F6" w:rsidRDefault="009031F6" w:rsidP="009031F6">
            <w:pPr>
              <w:spacing w:line="276" w:lineRule="auto"/>
              <w:rPr>
                <w:rFonts w:ascii="Verdana" w:eastAsiaTheme="minorHAnsi" w:hAnsi="Verdana"/>
                <w:b/>
                <w:sz w:val="20"/>
                <w:szCs w:val="20"/>
                <w:lang w:eastAsia="en-US"/>
              </w:rPr>
            </w:pPr>
            <w:r w:rsidRPr="009031F6">
              <w:rPr>
                <w:rFonts w:ascii="Verdana" w:eastAsiaTheme="minorHAnsi" w:hAnsi="Verdana"/>
                <w:b/>
                <w:sz w:val="20"/>
                <w:szCs w:val="20"/>
                <w:lang w:eastAsia="en-US"/>
              </w:rPr>
              <w:t>If you are out and about and like to use plastic bottles, you don't have to go without them. Drinks in PET bottles are available all over the world and can be disposed of almost anywhere in public collection containers or handed in at retailers. In addition, many countries have their own deposit systems or are currently introducing them, such as Austria from 2025. Plastic is also fantastic: in Rome and Istanbul, you can even exchange used plastic bottles for bus and train tickets. Even dog food. Meanwhile, France is emphasizing entertainment.</w:t>
            </w:r>
          </w:p>
          <w:p w14:paraId="58E3B957" w14:textId="77777777" w:rsidR="002C7679" w:rsidRPr="009031F6" w:rsidRDefault="002C7679" w:rsidP="009031F6">
            <w:pPr>
              <w:spacing w:line="276" w:lineRule="auto"/>
              <w:rPr>
                <w:rFonts w:ascii="Verdana" w:eastAsiaTheme="minorHAnsi" w:hAnsi="Verdana"/>
                <w:b/>
                <w:sz w:val="20"/>
                <w:szCs w:val="20"/>
                <w:lang w:eastAsia="en-US"/>
              </w:rPr>
            </w:pPr>
          </w:p>
          <w:p w14:paraId="125DE911" w14:textId="77777777" w:rsidR="009031F6" w:rsidRPr="009031F6" w:rsidRDefault="009031F6" w:rsidP="009031F6">
            <w:pPr>
              <w:spacing w:line="276" w:lineRule="auto"/>
              <w:ind w:right="-142"/>
              <w:rPr>
                <w:rFonts w:ascii="Verdana" w:hAnsi="Verdana" w:cstheme="minorHAnsi"/>
                <w:bCs/>
                <w:sz w:val="20"/>
                <w:szCs w:val="20"/>
              </w:rPr>
            </w:pPr>
            <w:r w:rsidRPr="009031F6">
              <w:rPr>
                <w:rFonts w:ascii="Verdana" w:hAnsi="Verdana" w:cstheme="minorHAnsi"/>
                <w:bCs/>
                <w:sz w:val="20"/>
                <w:szCs w:val="20"/>
              </w:rPr>
              <w:t>They hardly weigh anything and don't break: PET bottles are the ideal travel companions. Whether traveling at home or abroad – plastic bottles are available worldwide, easy to transport, easy to store and easy to dispose of locally. Returning plastic bottles is not just about sustainability, but also about creativity.</w:t>
            </w:r>
          </w:p>
          <w:p w14:paraId="37C2EDCB" w14:textId="77777777" w:rsidR="009031F6" w:rsidRPr="009031F6" w:rsidRDefault="009031F6" w:rsidP="009031F6">
            <w:pPr>
              <w:spacing w:line="276" w:lineRule="auto"/>
              <w:ind w:right="-142"/>
              <w:rPr>
                <w:rFonts w:ascii="Verdana" w:hAnsi="Verdana" w:cstheme="minorHAnsi"/>
                <w:bCs/>
                <w:sz w:val="20"/>
                <w:szCs w:val="20"/>
              </w:rPr>
            </w:pPr>
          </w:p>
          <w:p w14:paraId="4C295C90" w14:textId="77777777" w:rsidR="009031F6" w:rsidRPr="009031F6" w:rsidRDefault="009031F6" w:rsidP="009031F6">
            <w:pPr>
              <w:spacing w:line="276" w:lineRule="auto"/>
              <w:ind w:right="-142"/>
              <w:rPr>
                <w:rFonts w:ascii="Verdana" w:hAnsi="Verdana" w:cstheme="minorHAnsi"/>
                <w:b/>
                <w:sz w:val="20"/>
                <w:szCs w:val="20"/>
              </w:rPr>
            </w:pPr>
            <w:r w:rsidRPr="009031F6">
              <w:rPr>
                <w:rFonts w:ascii="Verdana" w:hAnsi="Verdana" w:cstheme="minorHAnsi"/>
                <w:b/>
                <w:sz w:val="20"/>
                <w:szCs w:val="20"/>
              </w:rPr>
              <w:t>Garbage can and deposit system</w:t>
            </w:r>
          </w:p>
          <w:p w14:paraId="69D0D5A7" w14:textId="77777777" w:rsidR="009031F6" w:rsidRPr="009031F6" w:rsidRDefault="009031F6" w:rsidP="009031F6">
            <w:pPr>
              <w:spacing w:line="276" w:lineRule="auto"/>
              <w:ind w:right="-142"/>
              <w:rPr>
                <w:rFonts w:ascii="Verdana" w:hAnsi="Verdana" w:cstheme="minorHAnsi"/>
                <w:bCs/>
                <w:sz w:val="20"/>
                <w:szCs w:val="20"/>
              </w:rPr>
            </w:pPr>
            <w:r w:rsidRPr="009031F6">
              <w:rPr>
                <w:rFonts w:ascii="Verdana" w:hAnsi="Verdana" w:cstheme="minorHAnsi"/>
                <w:bCs/>
                <w:sz w:val="20"/>
                <w:szCs w:val="20"/>
              </w:rPr>
              <w:t>Most vacation destinations have containers where travelers can dispose of their used plastic bottles in an environmentally friendly way. In addition, many regions have a deposit system like the German system, such as Scandinavia, the Netherlands or Croatia. Even in the distant South Sea paradise of Hawaii. There, a beverage deposit of 5 cents is charged for each plastic bottle, which is returned to the so-called Beverage Container Redemption Centers, i.e., the regional collection points.</w:t>
            </w:r>
            <w:r w:rsidRPr="009031F6">
              <w:rPr>
                <w:rFonts w:ascii="Verdana" w:hAnsi="Verdana"/>
                <w:sz w:val="20"/>
                <w:szCs w:val="20"/>
              </w:rPr>
              <w:t xml:space="preserve"> </w:t>
            </w:r>
            <w:r w:rsidRPr="009031F6">
              <w:rPr>
                <w:rFonts w:ascii="Verdana" w:hAnsi="Verdana" w:cstheme="minorHAnsi"/>
                <w:bCs/>
                <w:sz w:val="20"/>
                <w:szCs w:val="20"/>
              </w:rPr>
              <w:t xml:space="preserve">Austria will introduce a deposit of 0.25 euros per single-use plastic bottle from 2025. Other countries, such as Italy and Spain, do not yet have a deposit system, nor do </w:t>
            </w:r>
            <w:r w:rsidRPr="009031F6">
              <w:rPr>
                <w:rFonts w:ascii="Verdana" w:hAnsi="Verdana"/>
                <w:sz w:val="20"/>
                <w:szCs w:val="20"/>
              </w:rPr>
              <w:t>Türkiye</w:t>
            </w:r>
            <w:r w:rsidRPr="009031F6">
              <w:rPr>
                <w:rFonts w:ascii="Verdana" w:hAnsi="Verdana" w:cstheme="minorHAnsi"/>
                <w:bCs/>
                <w:sz w:val="20"/>
                <w:szCs w:val="20"/>
              </w:rPr>
              <w:t xml:space="preserve"> or France.</w:t>
            </w:r>
          </w:p>
          <w:p w14:paraId="0BA1639A" w14:textId="77777777" w:rsidR="009031F6" w:rsidRPr="009031F6" w:rsidRDefault="009031F6" w:rsidP="009031F6">
            <w:pPr>
              <w:spacing w:line="276" w:lineRule="auto"/>
              <w:ind w:right="-142"/>
              <w:rPr>
                <w:rFonts w:ascii="Verdana" w:hAnsi="Verdana" w:cstheme="minorHAnsi"/>
                <w:bCs/>
                <w:sz w:val="20"/>
                <w:szCs w:val="20"/>
              </w:rPr>
            </w:pPr>
          </w:p>
          <w:p w14:paraId="4976CF0E" w14:textId="77777777" w:rsidR="009031F6" w:rsidRPr="009031F6" w:rsidRDefault="009031F6" w:rsidP="009031F6">
            <w:pPr>
              <w:spacing w:line="276" w:lineRule="auto"/>
              <w:ind w:right="-142"/>
              <w:rPr>
                <w:rFonts w:ascii="Verdana" w:hAnsi="Verdana"/>
                <w:b/>
                <w:sz w:val="20"/>
                <w:szCs w:val="20"/>
              </w:rPr>
            </w:pPr>
            <w:r w:rsidRPr="009031F6">
              <w:rPr>
                <w:rFonts w:ascii="Verdana" w:hAnsi="Verdana" w:cstheme="minorHAnsi"/>
                <w:b/>
                <w:sz w:val="20"/>
                <w:szCs w:val="20"/>
              </w:rPr>
              <w:t>Environmentally friendly and fun</w:t>
            </w:r>
          </w:p>
          <w:p w14:paraId="6DF22A32" w14:textId="77777777" w:rsidR="009031F6" w:rsidRPr="009031F6" w:rsidRDefault="009031F6" w:rsidP="009031F6">
            <w:pPr>
              <w:spacing w:line="276" w:lineRule="auto"/>
              <w:ind w:right="-142"/>
              <w:rPr>
                <w:rFonts w:ascii="Verdana" w:hAnsi="Verdana"/>
                <w:sz w:val="20"/>
                <w:szCs w:val="20"/>
              </w:rPr>
            </w:pPr>
            <w:r w:rsidRPr="009031F6">
              <w:rPr>
                <w:rFonts w:ascii="Verdana" w:hAnsi="Verdana"/>
                <w:sz w:val="20"/>
                <w:szCs w:val="20"/>
              </w:rPr>
              <w:t>But when it comes to disposing of plastic bottles, these countries are extremely creative. In French supermarkets, for example, there are machines called "B:Bot"</w:t>
            </w:r>
            <w:r w:rsidRPr="009031F6">
              <w:rPr>
                <w:rStyle w:val="Funotenzeichen"/>
                <w:rFonts w:ascii="Verdana" w:hAnsi="Verdana"/>
                <w:sz w:val="20"/>
                <w:szCs w:val="20"/>
              </w:rPr>
              <w:footnoteReference w:id="1"/>
            </w:r>
            <w:r w:rsidRPr="009031F6">
              <w:rPr>
                <w:rFonts w:ascii="Verdana" w:hAnsi="Verdana"/>
                <w:sz w:val="20"/>
                <w:szCs w:val="20"/>
              </w:rPr>
              <w:t xml:space="preserve">. The elegantly designed machines, pronounced "Bibotte", take plastic bottles and immediately shred them into sparkling, recyclable mini-shreds. The highlight of this process shows why “plastic is fantastic”: the entire process takes place behind a glass pane through which the spectacle can be observed, which is particularly fascinating for children. On top of this, there is a reward for the plastic flakes handed in, which the </w:t>
            </w:r>
            <w:r w:rsidRPr="009031F6">
              <w:rPr>
                <w:rFonts w:ascii="Verdana" w:hAnsi="Verdana"/>
                <w:sz w:val="20"/>
                <w:szCs w:val="20"/>
              </w:rPr>
              <w:lastRenderedPageBreak/>
              <w:t>retailer determines himself, for example in the form of vouchers or raffle tickets.</w:t>
            </w:r>
          </w:p>
          <w:p w14:paraId="7E499F65" w14:textId="77777777" w:rsidR="009031F6" w:rsidRPr="009031F6" w:rsidRDefault="009031F6" w:rsidP="009031F6">
            <w:pPr>
              <w:spacing w:line="276" w:lineRule="auto"/>
              <w:ind w:right="-142"/>
              <w:rPr>
                <w:rFonts w:ascii="Verdana" w:hAnsi="Verdana"/>
                <w:sz w:val="20"/>
                <w:szCs w:val="20"/>
              </w:rPr>
            </w:pPr>
          </w:p>
          <w:p w14:paraId="6974E0CC" w14:textId="77777777" w:rsidR="009031F6" w:rsidRPr="009031F6" w:rsidRDefault="009031F6" w:rsidP="009031F6">
            <w:pPr>
              <w:spacing w:line="276" w:lineRule="auto"/>
              <w:ind w:right="-142"/>
              <w:rPr>
                <w:rFonts w:ascii="Verdana" w:hAnsi="Verdana"/>
                <w:b/>
                <w:bCs/>
                <w:sz w:val="20"/>
                <w:szCs w:val="20"/>
              </w:rPr>
            </w:pPr>
            <w:r w:rsidRPr="009031F6">
              <w:rPr>
                <w:rFonts w:ascii="Verdana" w:hAnsi="Verdana"/>
                <w:b/>
                <w:bCs/>
                <w:sz w:val="20"/>
                <w:szCs w:val="20"/>
              </w:rPr>
              <w:t>Tickets and dog food</w:t>
            </w:r>
          </w:p>
          <w:p w14:paraId="43E0DCBB" w14:textId="77777777" w:rsidR="009031F6" w:rsidRPr="009031F6" w:rsidRDefault="009031F6" w:rsidP="009031F6">
            <w:pPr>
              <w:spacing w:line="276" w:lineRule="auto"/>
              <w:ind w:right="-142"/>
              <w:rPr>
                <w:rFonts w:ascii="Verdana" w:hAnsi="Verdana"/>
                <w:sz w:val="20"/>
                <w:szCs w:val="20"/>
              </w:rPr>
            </w:pPr>
            <w:r w:rsidRPr="009031F6">
              <w:rPr>
                <w:rFonts w:ascii="Verdana" w:hAnsi="Verdana"/>
                <w:sz w:val="20"/>
                <w:szCs w:val="20"/>
              </w:rPr>
              <w:t>In Rome, the "+Ricicli +Viaggi"</w:t>
            </w:r>
            <w:r w:rsidRPr="009031F6">
              <w:rPr>
                <w:rStyle w:val="Funotenzeichen"/>
                <w:rFonts w:ascii="Verdana" w:hAnsi="Verdana"/>
                <w:sz w:val="20"/>
                <w:szCs w:val="20"/>
              </w:rPr>
              <w:footnoteReference w:id="2"/>
            </w:r>
            <w:r w:rsidRPr="009031F6">
              <w:rPr>
                <w:rFonts w:ascii="Verdana" w:hAnsi="Verdana"/>
                <w:sz w:val="20"/>
                <w:szCs w:val="20"/>
              </w:rPr>
              <w:t xml:space="preserve"> project allows used plastic bottles to be exchanged for bus and train tickets. The initiative received an award for innovation in politics from the Vienna-based organization "The Innovation in Politics Institute"</w:t>
            </w:r>
            <w:r w:rsidRPr="009031F6">
              <w:rPr>
                <w:rStyle w:val="Funotenzeichen"/>
                <w:rFonts w:ascii="Verdana" w:hAnsi="Verdana"/>
                <w:sz w:val="20"/>
                <w:szCs w:val="20"/>
              </w:rPr>
              <w:footnoteReference w:id="3"/>
            </w:r>
            <w:r w:rsidRPr="009031F6">
              <w:rPr>
                <w:rFonts w:ascii="Verdana" w:hAnsi="Verdana"/>
                <w:sz w:val="20"/>
                <w:szCs w:val="20"/>
              </w:rPr>
              <w:t xml:space="preserve"> in 2022. The same machines can also be found in Istanbul, Türkiye, and the metropolis also has another waste disposal attraction: An Automat that does not give out a deposit voucher when plastic bottles are returned, but dry dog food, specially designed for the city's stray dogs</w:t>
            </w:r>
            <w:r w:rsidRPr="009031F6">
              <w:rPr>
                <w:rStyle w:val="Funotenzeichen"/>
                <w:rFonts w:ascii="Verdana" w:hAnsi="Verdana"/>
                <w:sz w:val="20"/>
                <w:szCs w:val="20"/>
              </w:rPr>
              <w:footnoteReference w:id="4"/>
            </w:r>
            <w:r w:rsidRPr="009031F6">
              <w:rPr>
                <w:rFonts w:ascii="Verdana" w:hAnsi="Verdana"/>
                <w:sz w:val="20"/>
                <w:szCs w:val="20"/>
              </w:rPr>
              <w:t>.</w:t>
            </w:r>
          </w:p>
          <w:p w14:paraId="2480DDFB" w14:textId="77777777" w:rsidR="009031F6" w:rsidRPr="009031F6" w:rsidRDefault="009031F6" w:rsidP="009031F6">
            <w:pPr>
              <w:spacing w:line="276" w:lineRule="auto"/>
              <w:ind w:right="-142"/>
              <w:rPr>
                <w:rFonts w:ascii="Verdana" w:hAnsi="Verdana" w:cstheme="minorHAnsi"/>
                <w:bCs/>
                <w:sz w:val="20"/>
                <w:szCs w:val="20"/>
              </w:rPr>
            </w:pPr>
          </w:p>
          <w:p w14:paraId="7ED0BD2C" w14:textId="77777777" w:rsidR="009031F6" w:rsidRPr="009031F6" w:rsidRDefault="009031F6" w:rsidP="009031F6">
            <w:pPr>
              <w:spacing w:line="276" w:lineRule="auto"/>
              <w:ind w:right="-142"/>
              <w:rPr>
                <w:rFonts w:ascii="Verdana" w:hAnsi="Verdana" w:cstheme="minorHAnsi"/>
                <w:b/>
                <w:sz w:val="20"/>
                <w:szCs w:val="20"/>
              </w:rPr>
            </w:pPr>
            <w:r w:rsidRPr="009031F6">
              <w:rPr>
                <w:rFonts w:ascii="Verdana" w:hAnsi="Verdana" w:cstheme="minorHAnsi"/>
                <w:b/>
                <w:sz w:val="20"/>
                <w:szCs w:val="20"/>
              </w:rPr>
              <w:t xml:space="preserve">Valuable and reusable </w:t>
            </w:r>
          </w:p>
          <w:p w14:paraId="28F63CC5" w14:textId="77777777" w:rsidR="009031F6" w:rsidRPr="009031F6" w:rsidRDefault="009031F6" w:rsidP="009031F6">
            <w:pPr>
              <w:spacing w:line="276" w:lineRule="auto"/>
              <w:ind w:right="-142"/>
              <w:rPr>
                <w:rFonts w:ascii="Verdana" w:hAnsi="Verdana" w:cstheme="minorHAnsi"/>
                <w:sz w:val="20"/>
                <w:szCs w:val="20"/>
              </w:rPr>
            </w:pPr>
            <w:r w:rsidRPr="009031F6">
              <w:rPr>
                <w:rFonts w:ascii="Verdana" w:hAnsi="Verdana" w:cstheme="minorHAnsi"/>
                <w:sz w:val="20"/>
                <w:szCs w:val="20"/>
              </w:rPr>
              <w:t>Finally, anyone traveling to poorer regions of the world could donate their empty plastic bottles to the locals. For example, collectors in rural parts of Mexico can hand in PET bottles to the recycling companies IMER and PLANETA for a fee. The Plastic Bank also exchanges return bottles for money or services. In Nigeria, there is even a school that accepts used plastic bottles as school fees from parents.</w:t>
            </w:r>
          </w:p>
          <w:p w14:paraId="098607BE" w14:textId="77777777" w:rsidR="009031F6" w:rsidRPr="009031F6" w:rsidRDefault="009031F6" w:rsidP="009031F6">
            <w:pPr>
              <w:spacing w:line="276" w:lineRule="auto"/>
              <w:ind w:right="-142"/>
              <w:rPr>
                <w:rFonts w:ascii="Verdana" w:hAnsi="Verdana" w:cstheme="minorHAnsi"/>
                <w:sz w:val="20"/>
                <w:szCs w:val="20"/>
              </w:rPr>
            </w:pPr>
          </w:p>
          <w:p w14:paraId="75E3C402" w14:textId="77777777" w:rsidR="009031F6" w:rsidRPr="009031F6" w:rsidRDefault="009031F6" w:rsidP="009031F6">
            <w:pPr>
              <w:spacing w:line="276" w:lineRule="auto"/>
              <w:ind w:right="-142"/>
              <w:rPr>
                <w:rFonts w:ascii="Verdana" w:hAnsi="Verdana" w:cstheme="minorHAnsi"/>
                <w:sz w:val="20"/>
                <w:szCs w:val="20"/>
              </w:rPr>
            </w:pPr>
            <w:r w:rsidRPr="009031F6">
              <w:rPr>
                <w:rFonts w:ascii="Verdana" w:hAnsi="Verdana" w:cstheme="minorHAnsi"/>
                <w:sz w:val="20"/>
                <w:szCs w:val="20"/>
              </w:rPr>
              <w:t>Deposit systems and creative return options help highlight the material value of plastic bottles and encourage proper disposal. And they are easy to recycle - either thermally into fresh energy or materially into new products. However, sustainability also starts at the beginning of their life journey: Even during production and transportation, plastic bottles save a lot of energy and emissions compared to glass containers or metal cans due to their low melting point and low weight.</w:t>
            </w:r>
          </w:p>
          <w:p w14:paraId="069AB932" w14:textId="77777777" w:rsidR="0038160B" w:rsidRPr="009031F6" w:rsidRDefault="0038160B" w:rsidP="009031F6">
            <w:pPr>
              <w:spacing w:line="276" w:lineRule="auto"/>
              <w:rPr>
                <w:rFonts w:ascii="Verdana" w:eastAsiaTheme="minorHAnsi" w:hAnsi="Verdana"/>
                <w:b/>
                <w:sz w:val="20"/>
                <w:szCs w:val="20"/>
                <w:lang w:eastAsia="en-US"/>
              </w:rPr>
            </w:pPr>
          </w:p>
          <w:p w14:paraId="6ACFAF75" w14:textId="3C8B17A9" w:rsidR="003532A6" w:rsidRDefault="003532A6" w:rsidP="009031F6">
            <w:pPr>
              <w:spacing w:line="276" w:lineRule="auto"/>
              <w:rPr>
                <w:rFonts w:ascii="Verdana" w:eastAsiaTheme="minorHAnsi" w:hAnsi="Verdana"/>
                <w:bCs/>
                <w:sz w:val="20"/>
                <w:szCs w:val="20"/>
                <w:lang w:eastAsia="en-US"/>
              </w:rPr>
            </w:pPr>
          </w:p>
          <w:p w14:paraId="1FE63B75" w14:textId="77777777" w:rsidR="009031F6" w:rsidRDefault="009031F6" w:rsidP="009031F6">
            <w:pPr>
              <w:spacing w:line="276" w:lineRule="auto"/>
              <w:rPr>
                <w:rFonts w:ascii="Verdana" w:eastAsiaTheme="minorHAnsi" w:hAnsi="Verdana"/>
                <w:bCs/>
                <w:sz w:val="20"/>
                <w:szCs w:val="20"/>
                <w:lang w:eastAsia="en-US"/>
              </w:rPr>
            </w:pPr>
          </w:p>
          <w:p w14:paraId="7C854DE1" w14:textId="77777777" w:rsidR="009031F6" w:rsidRDefault="009031F6" w:rsidP="009031F6">
            <w:pPr>
              <w:spacing w:line="276" w:lineRule="auto"/>
              <w:rPr>
                <w:rFonts w:ascii="Verdana" w:eastAsiaTheme="minorHAnsi" w:hAnsi="Verdana"/>
                <w:bCs/>
                <w:sz w:val="20"/>
                <w:szCs w:val="20"/>
                <w:lang w:eastAsia="en-US"/>
              </w:rPr>
            </w:pPr>
          </w:p>
          <w:p w14:paraId="090FDF2B" w14:textId="77777777" w:rsidR="009031F6" w:rsidRDefault="009031F6" w:rsidP="009031F6">
            <w:pPr>
              <w:spacing w:line="276" w:lineRule="auto"/>
              <w:rPr>
                <w:rFonts w:ascii="Verdana" w:eastAsiaTheme="minorHAnsi" w:hAnsi="Verdana"/>
                <w:bCs/>
                <w:sz w:val="20"/>
                <w:szCs w:val="20"/>
                <w:lang w:eastAsia="en-US"/>
              </w:rPr>
            </w:pPr>
          </w:p>
          <w:p w14:paraId="019B963A" w14:textId="77777777" w:rsidR="009031F6" w:rsidRDefault="009031F6" w:rsidP="009031F6">
            <w:pPr>
              <w:spacing w:line="276" w:lineRule="auto"/>
              <w:rPr>
                <w:rFonts w:ascii="Verdana" w:eastAsiaTheme="minorHAnsi" w:hAnsi="Verdana"/>
                <w:bCs/>
                <w:sz w:val="20"/>
                <w:szCs w:val="20"/>
                <w:lang w:eastAsia="en-US"/>
              </w:rPr>
            </w:pPr>
          </w:p>
          <w:p w14:paraId="2B69323B" w14:textId="77777777" w:rsidR="009031F6" w:rsidRDefault="009031F6" w:rsidP="009031F6">
            <w:pPr>
              <w:spacing w:line="276" w:lineRule="auto"/>
              <w:rPr>
                <w:rFonts w:ascii="Verdana" w:eastAsiaTheme="minorHAnsi" w:hAnsi="Verdana"/>
                <w:bCs/>
                <w:sz w:val="20"/>
                <w:szCs w:val="20"/>
                <w:lang w:eastAsia="en-US"/>
              </w:rPr>
            </w:pPr>
          </w:p>
          <w:p w14:paraId="346E0462" w14:textId="77777777" w:rsidR="009031F6" w:rsidRDefault="009031F6" w:rsidP="009031F6">
            <w:pPr>
              <w:spacing w:line="276" w:lineRule="auto"/>
              <w:rPr>
                <w:rFonts w:ascii="Verdana" w:eastAsiaTheme="minorHAnsi" w:hAnsi="Verdana"/>
                <w:bCs/>
                <w:sz w:val="20"/>
                <w:szCs w:val="20"/>
                <w:lang w:eastAsia="en-US"/>
              </w:rPr>
            </w:pPr>
          </w:p>
          <w:p w14:paraId="689337B0" w14:textId="77777777" w:rsidR="009031F6" w:rsidRDefault="009031F6" w:rsidP="009031F6">
            <w:pPr>
              <w:spacing w:line="276" w:lineRule="auto"/>
              <w:rPr>
                <w:rFonts w:ascii="Verdana" w:eastAsiaTheme="minorHAnsi" w:hAnsi="Verdana"/>
                <w:bCs/>
                <w:sz w:val="20"/>
                <w:szCs w:val="20"/>
                <w:lang w:eastAsia="en-US"/>
              </w:rPr>
            </w:pPr>
          </w:p>
          <w:p w14:paraId="227B60A7" w14:textId="77777777" w:rsidR="009031F6" w:rsidRDefault="009031F6" w:rsidP="009031F6">
            <w:pPr>
              <w:spacing w:line="276" w:lineRule="auto"/>
              <w:rPr>
                <w:rFonts w:ascii="Verdana" w:eastAsiaTheme="minorHAnsi" w:hAnsi="Verdana"/>
                <w:bCs/>
                <w:sz w:val="20"/>
                <w:szCs w:val="20"/>
                <w:lang w:eastAsia="en-US"/>
              </w:rPr>
            </w:pPr>
          </w:p>
          <w:p w14:paraId="57422130" w14:textId="77777777" w:rsidR="001F2990" w:rsidRPr="009031F6" w:rsidRDefault="001F2990" w:rsidP="009031F6">
            <w:pPr>
              <w:spacing w:line="276" w:lineRule="auto"/>
              <w:rPr>
                <w:rFonts w:ascii="Verdana" w:eastAsiaTheme="minorHAnsi" w:hAnsi="Verdana"/>
                <w:b/>
                <w:bCs/>
                <w:sz w:val="20"/>
                <w:szCs w:val="20"/>
                <w:lang w:eastAsia="en-US"/>
              </w:rPr>
            </w:pPr>
          </w:p>
          <w:p w14:paraId="6C3A543C" w14:textId="4E28CF79" w:rsidR="00C64082" w:rsidRPr="009031F6" w:rsidRDefault="00C64082" w:rsidP="009031F6">
            <w:pPr>
              <w:spacing w:line="276" w:lineRule="auto"/>
              <w:rPr>
                <w:rFonts w:ascii="Verdana" w:eastAsiaTheme="minorHAnsi" w:hAnsi="Verdana"/>
                <w:sz w:val="20"/>
                <w:szCs w:val="20"/>
                <w:lang w:eastAsia="en-US"/>
              </w:rPr>
            </w:pPr>
          </w:p>
        </w:tc>
        <w:tc>
          <w:tcPr>
            <w:tcW w:w="2553" w:type="dxa"/>
          </w:tcPr>
          <w:p w14:paraId="4ACDDC7F" w14:textId="67045693" w:rsidR="00C64082" w:rsidRPr="009031F6" w:rsidRDefault="001F2990" w:rsidP="009031F6">
            <w:pPr>
              <w:spacing w:line="276" w:lineRule="auto"/>
              <w:rPr>
                <w:rFonts w:ascii="Verdana" w:hAnsi="Verdana"/>
                <w:b/>
                <w:sz w:val="18"/>
                <w:szCs w:val="18"/>
              </w:rPr>
            </w:pPr>
            <w:r w:rsidRPr="009031F6">
              <w:rPr>
                <w:rFonts w:ascii="Verdana" w:hAnsi="Verdana"/>
                <w:b/>
                <w:sz w:val="18"/>
                <w:szCs w:val="18"/>
              </w:rPr>
              <w:lastRenderedPageBreak/>
              <w:t>Contact</w:t>
            </w:r>
          </w:p>
          <w:p w14:paraId="5690DA43" w14:textId="77777777" w:rsidR="00C64082" w:rsidRPr="009031F6" w:rsidRDefault="00C64082" w:rsidP="009031F6">
            <w:pPr>
              <w:spacing w:line="276" w:lineRule="auto"/>
              <w:rPr>
                <w:rFonts w:ascii="Verdana" w:hAnsi="Verdana"/>
                <w:b/>
                <w:sz w:val="18"/>
                <w:szCs w:val="18"/>
              </w:rPr>
            </w:pPr>
          </w:p>
          <w:p w14:paraId="0E122C49" w14:textId="77777777" w:rsidR="00C64082" w:rsidRPr="009031F6" w:rsidRDefault="00C64082" w:rsidP="009031F6">
            <w:pPr>
              <w:spacing w:line="276" w:lineRule="auto"/>
              <w:rPr>
                <w:rFonts w:ascii="Verdana" w:hAnsi="Verdana"/>
                <w:sz w:val="18"/>
                <w:szCs w:val="18"/>
              </w:rPr>
            </w:pPr>
            <w:r w:rsidRPr="009031F6">
              <w:rPr>
                <w:rFonts w:ascii="Verdana" w:hAnsi="Verdana"/>
                <w:sz w:val="18"/>
                <w:szCs w:val="18"/>
              </w:rPr>
              <w:t>Claudia Wörner</w:t>
            </w:r>
          </w:p>
          <w:p w14:paraId="6A39AE3B" w14:textId="77777777" w:rsidR="00C64082" w:rsidRPr="009031F6" w:rsidRDefault="00C64082" w:rsidP="009031F6">
            <w:pPr>
              <w:spacing w:line="276" w:lineRule="auto"/>
              <w:rPr>
                <w:rFonts w:ascii="Verdana" w:hAnsi="Verdana"/>
                <w:sz w:val="18"/>
                <w:szCs w:val="18"/>
              </w:rPr>
            </w:pPr>
            <w:r w:rsidRPr="009031F6">
              <w:rPr>
                <w:rFonts w:ascii="Verdana" w:hAnsi="Verdana"/>
                <w:sz w:val="18"/>
                <w:szCs w:val="18"/>
              </w:rPr>
              <w:t>yes or no Media GmbH</w:t>
            </w:r>
          </w:p>
          <w:p w14:paraId="41DDF2BD" w14:textId="77777777" w:rsidR="00C64082" w:rsidRPr="009031F6" w:rsidRDefault="00C64082" w:rsidP="009031F6">
            <w:pPr>
              <w:spacing w:line="276" w:lineRule="auto"/>
              <w:rPr>
                <w:rFonts w:ascii="Verdana" w:hAnsi="Verdana"/>
                <w:sz w:val="18"/>
                <w:szCs w:val="18"/>
                <w:lang w:val="de-DE"/>
              </w:rPr>
            </w:pPr>
            <w:r w:rsidRPr="009031F6">
              <w:rPr>
                <w:rFonts w:ascii="Verdana" w:hAnsi="Verdana"/>
                <w:sz w:val="18"/>
                <w:szCs w:val="18"/>
                <w:lang w:val="de-DE"/>
              </w:rPr>
              <w:t>Vor dem Lauch 4</w:t>
            </w:r>
          </w:p>
          <w:p w14:paraId="7AB60650" w14:textId="77777777" w:rsidR="00C64082" w:rsidRPr="009031F6" w:rsidRDefault="00C64082" w:rsidP="009031F6">
            <w:pPr>
              <w:spacing w:line="276" w:lineRule="auto"/>
              <w:rPr>
                <w:rFonts w:ascii="Verdana" w:hAnsi="Verdana"/>
                <w:sz w:val="18"/>
                <w:szCs w:val="18"/>
                <w:lang w:val="de-DE"/>
              </w:rPr>
            </w:pPr>
            <w:r w:rsidRPr="009031F6">
              <w:rPr>
                <w:rFonts w:ascii="Verdana" w:hAnsi="Verdana"/>
                <w:sz w:val="18"/>
                <w:szCs w:val="18"/>
                <w:lang w:val="de-DE"/>
              </w:rPr>
              <w:t>70567 Stuttgart</w:t>
            </w:r>
          </w:p>
          <w:p w14:paraId="341D1A1B" w14:textId="0E88D148" w:rsidR="00C64082" w:rsidRPr="009031F6" w:rsidRDefault="001F2990" w:rsidP="009031F6">
            <w:pPr>
              <w:spacing w:line="276" w:lineRule="auto"/>
              <w:rPr>
                <w:rFonts w:ascii="Verdana" w:hAnsi="Verdana"/>
                <w:sz w:val="18"/>
                <w:szCs w:val="18"/>
                <w:lang w:val="de-DE"/>
              </w:rPr>
            </w:pPr>
            <w:r w:rsidRPr="009031F6">
              <w:rPr>
                <w:rFonts w:ascii="Verdana" w:hAnsi="Verdana"/>
                <w:sz w:val="18"/>
                <w:szCs w:val="18"/>
                <w:lang w:val="de-DE"/>
              </w:rPr>
              <w:t>Germany</w:t>
            </w:r>
          </w:p>
          <w:p w14:paraId="5B7F5F24" w14:textId="77777777" w:rsidR="00C64082" w:rsidRPr="009031F6" w:rsidRDefault="00C64082" w:rsidP="009031F6">
            <w:pPr>
              <w:spacing w:line="276" w:lineRule="auto"/>
              <w:rPr>
                <w:rFonts w:ascii="Verdana" w:hAnsi="Verdana"/>
                <w:sz w:val="18"/>
                <w:szCs w:val="18"/>
                <w:lang w:val="de-DE"/>
              </w:rPr>
            </w:pPr>
            <w:hyperlink r:id="rId8" w:history="1">
              <w:r w:rsidRPr="009031F6">
                <w:rPr>
                  <w:rStyle w:val="Hyperlink"/>
                  <w:rFonts w:ascii="Verdana" w:hAnsi="Verdana"/>
                  <w:color w:val="auto"/>
                  <w:sz w:val="18"/>
                  <w:szCs w:val="18"/>
                  <w:u w:val="none"/>
                  <w:lang w:val="de-DE"/>
                </w:rPr>
                <w:t>www.yes-or-no.de</w:t>
              </w:r>
            </w:hyperlink>
          </w:p>
          <w:p w14:paraId="4071C00B" w14:textId="77777777" w:rsidR="00C64082" w:rsidRPr="009031F6" w:rsidRDefault="00C64082" w:rsidP="009031F6">
            <w:pPr>
              <w:spacing w:line="276" w:lineRule="auto"/>
              <w:rPr>
                <w:rFonts w:ascii="Verdana" w:hAnsi="Verdana"/>
                <w:sz w:val="18"/>
                <w:szCs w:val="18"/>
                <w:lang w:val="de-DE"/>
              </w:rPr>
            </w:pPr>
          </w:p>
          <w:p w14:paraId="66E14946" w14:textId="77777777" w:rsidR="00C64082" w:rsidRPr="009031F6" w:rsidRDefault="00C64082" w:rsidP="009031F6">
            <w:pPr>
              <w:spacing w:line="276" w:lineRule="auto"/>
              <w:rPr>
                <w:rFonts w:ascii="Verdana" w:hAnsi="Verdana"/>
                <w:sz w:val="18"/>
                <w:szCs w:val="18"/>
                <w:lang w:val="de-DE"/>
              </w:rPr>
            </w:pPr>
            <w:r w:rsidRPr="009031F6">
              <w:rPr>
                <w:rFonts w:ascii="Verdana" w:hAnsi="Verdana"/>
                <w:sz w:val="18"/>
                <w:szCs w:val="18"/>
                <w:lang w:val="de-DE"/>
              </w:rPr>
              <w:t>Tel + 49 711 7585 8900</w:t>
            </w:r>
          </w:p>
          <w:p w14:paraId="6BC4F61E" w14:textId="77777777" w:rsidR="00C64082" w:rsidRPr="009031F6" w:rsidRDefault="00C64082" w:rsidP="009031F6">
            <w:pPr>
              <w:spacing w:line="276" w:lineRule="auto"/>
              <w:rPr>
                <w:rFonts w:ascii="Verdana" w:hAnsi="Verdana"/>
                <w:sz w:val="18"/>
                <w:szCs w:val="18"/>
                <w:lang w:val="de-DE"/>
              </w:rPr>
            </w:pPr>
            <w:r w:rsidRPr="009031F6">
              <w:rPr>
                <w:rFonts w:ascii="Verdana" w:hAnsi="Verdana"/>
                <w:sz w:val="18"/>
                <w:szCs w:val="18"/>
                <w:lang w:val="de-DE"/>
              </w:rPr>
              <w:t>presse@yes-or-no.de</w:t>
            </w:r>
          </w:p>
          <w:p w14:paraId="28213652" w14:textId="77777777" w:rsidR="00C64082" w:rsidRPr="009031F6" w:rsidRDefault="00C64082" w:rsidP="009031F6">
            <w:pPr>
              <w:tabs>
                <w:tab w:val="left" w:pos="6237"/>
              </w:tabs>
              <w:spacing w:line="276" w:lineRule="auto"/>
              <w:ind w:right="1132"/>
              <w:rPr>
                <w:rFonts w:ascii="Verdana" w:eastAsia="Times New Roman" w:hAnsi="Verdana" w:cs="Arial"/>
                <w:sz w:val="18"/>
                <w:szCs w:val="18"/>
                <w:lang w:val="de-DE"/>
              </w:rPr>
            </w:pPr>
          </w:p>
          <w:p w14:paraId="1907C580" w14:textId="77777777" w:rsidR="00C64082" w:rsidRPr="009031F6" w:rsidRDefault="00C64082" w:rsidP="009031F6">
            <w:pPr>
              <w:spacing w:line="276" w:lineRule="auto"/>
              <w:rPr>
                <w:rFonts w:ascii="Verdana" w:hAnsi="Verdana"/>
                <w:sz w:val="18"/>
                <w:szCs w:val="18"/>
                <w:lang w:val="de-DE"/>
              </w:rPr>
            </w:pPr>
          </w:p>
          <w:p w14:paraId="5A308568" w14:textId="3EC9D179" w:rsidR="00C64082" w:rsidRPr="009031F6" w:rsidRDefault="001F2990" w:rsidP="009031F6">
            <w:pPr>
              <w:spacing w:line="276" w:lineRule="auto"/>
              <w:rPr>
                <w:rFonts w:ascii="Verdana" w:hAnsi="Verdana"/>
                <w:sz w:val="18"/>
                <w:szCs w:val="18"/>
                <w:lang w:val="de-DE"/>
              </w:rPr>
            </w:pPr>
            <w:r w:rsidRPr="009031F6">
              <w:rPr>
                <w:rFonts w:ascii="Verdana" w:hAnsi="Verdana"/>
                <w:sz w:val="18"/>
                <w:szCs w:val="18"/>
                <w:lang w:val="de-DE"/>
              </w:rPr>
              <w:t>Character</w:t>
            </w:r>
            <w:r w:rsidR="009031F6">
              <w:rPr>
                <w:rFonts w:ascii="Verdana" w:hAnsi="Verdana"/>
                <w:sz w:val="18"/>
                <w:szCs w:val="18"/>
                <w:lang w:val="de-DE"/>
              </w:rPr>
              <w:t>s</w:t>
            </w:r>
            <w:r w:rsidR="00C64082" w:rsidRPr="009031F6">
              <w:rPr>
                <w:rFonts w:ascii="Verdana" w:hAnsi="Verdana"/>
                <w:sz w:val="18"/>
                <w:szCs w:val="18"/>
                <w:lang w:val="de-DE"/>
              </w:rPr>
              <w:t>:</w:t>
            </w:r>
            <w:r w:rsidR="002C7679" w:rsidRPr="009031F6">
              <w:rPr>
                <w:rFonts w:ascii="Verdana" w:hAnsi="Verdana"/>
                <w:sz w:val="18"/>
                <w:szCs w:val="18"/>
                <w:lang w:val="de-DE"/>
              </w:rPr>
              <w:t xml:space="preserve"> </w:t>
            </w:r>
            <w:r w:rsidR="00342501">
              <w:rPr>
                <w:rFonts w:ascii="Verdana" w:hAnsi="Verdana"/>
                <w:sz w:val="18"/>
                <w:szCs w:val="18"/>
                <w:lang w:val="de-DE"/>
              </w:rPr>
              <w:t>4.034</w:t>
            </w:r>
          </w:p>
          <w:p w14:paraId="14BE6A53" w14:textId="1D2DAA8D" w:rsidR="00C64082" w:rsidRPr="009031F6" w:rsidRDefault="00C64082" w:rsidP="009031F6">
            <w:pPr>
              <w:tabs>
                <w:tab w:val="left" w:pos="6237"/>
              </w:tabs>
              <w:spacing w:line="276" w:lineRule="auto"/>
              <w:ind w:right="1132"/>
              <w:rPr>
                <w:rFonts w:ascii="Verdana" w:eastAsia="Times New Roman" w:hAnsi="Verdana" w:cs="Arial"/>
                <w:sz w:val="20"/>
                <w:szCs w:val="20"/>
                <w:lang w:val="de-DE"/>
              </w:rPr>
            </w:pPr>
          </w:p>
        </w:tc>
      </w:tr>
    </w:tbl>
    <w:p w14:paraId="45AAAB25" w14:textId="26078C2F" w:rsidR="007C4DAC" w:rsidRPr="009031F6" w:rsidRDefault="007C4DAC" w:rsidP="00412C7D">
      <w:pPr>
        <w:spacing w:after="0"/>
        <w:rPr>
          <w:rFonts w:ascii="Verdana" w:eastAsiaTheme="minorHAnsi" w:hAnsi="Verdana"/>
          <w:b/>
          <w:bCs/>
          <w:sz w:val="20"/>
          <w:szCs w:val="20"/>
          <w:lang w:val="de-DE" w:eastAsia="en-US"/>
        </w:rPr>
      </w:pPr>
    </w:p>
    <w:p w14:paraId="3FB8CEFD" w14:textId="1C7089E8" w:rsidR="0038160B" w:rsidRDefault="0038160B" w:rsidP="00BB54F5">
      <w:pPr>
        <w:spacing w:after="0"/>
        <w:ind w:firstLine="142"/>
        <w:rPr>
          <w:rFonts w:ascii="Verdana" w:eastAsiaTheme="minorHAnsi" w:hAnsi="Verdana"/>
          <w:b/>
          <w:bCs/>
          <w:sz w:val="20"/>
          <w:szCs w:val="20"/>
          <w:lang w:eastAsia="en-US"/>
        </w:rPr>
      </w:pPr>
      <w:r w:rsidRPr="009031F6">
        <w:rPr>
          <w:rFonts w:ascii="Verdana" w:eastAsiaTheme="minorHAnsi" w:hAnsi="Verdana"/>
          <w:b/>
          <w:bCs/>
          <w:sz w:val="20"/>
          <w:szCs w:val="20"/>
          <w:lang w:eastAsia="en-US"/>
        </w:rPr>
        <w:t xml:space="preserve">Image </w:t>
      </w:r>
    </w:p>
    <w:p w14:paraId="22602AC2" w14:textId="77777777" w:rsidR="00412C7D" w:rsidRPr="009031F6" w:rsidRDefault="00412C7D" w:rsidP="00BB54F5">
      <w:pPr>
        <w:spacing w:after="0"/>
        <w:ind w:firstLine="142"/>
        <w:rPr>
          <w:rFonts w:ascii="Verdana" w:eastAsiaTheme="minorHAnsi" w:hAnsi="Verdana"/>
          <w:b/>
          <w:bCs/>
          <w:sz w:val="20"/>
          <w:szCs w:val="20"/>
          <w:lang w:eastAsia="en-US"/>
        </w:rPr>
      </w:pPr>
    </w:p>
    <w:p w14:paraId="2D3B2943" w14:textId="18F6AC38" w:rsidR="0038160B" w:rsidRPr="009031F6" w:rsidRDefault="009031F6" w:rsidP="009031F6">
      <w:pPr>
        <w:spacing w:after="0"/>
        <w:ind w:firstLine="142"/>
        <w:rPr>
          <w:rFonts w:ascii="Verdana" w:eastAsiaTheme="minorHAnsi" w:hAnsi="Verdana"/>
          <w:b/>
          <w:bCs/>
          <w:sz w:val="20"/>
          <w:szCs w:val="20"/>
          <w:lang w:eastAsia="en-US"/>
        </w:rPr>
      </w:pPr>
      <w:r>
        <w:rPr>
          <w:noProof/>
        </w:rPr>
        <w:drawing>
          <wp:inline distT="0" distB="0" distL="0" distR="0" wp14:anchorId="0103088A" wp14:editId="3774DAB2">
            <wp:extent cx="3571672" cy="2377440"/>
            <wp:effectExtent l="0" t="0" r="0" b="3810"/>
            <wp:docPr id="189079073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9440" cy="2395924"/>
                    </a:xfrm>
                    <a:prstGeom prst="rect">
                      <a:avLst/>
                    </a:prstGeom>
                    <a:noFill/>
                    <a:ln>
                      <a:noFill/>
                    </a:ln>
                  </pic:spPr>
                </pic:pic>
              </a:graphicData>
            </a:graphic>
          </wp:inline>
        </w:drawing>
      </w:r>
    </w:p>
    <w:p w14:paraId="1DE5D118" w14:textId="4D203F2B" w:rsidR="009031F6" w:rsidRPr="009031F6" w:rsidRDefault="009031F6" w:rsidP="009031F6">
      <w:pPr>
        <w:spacing w:after="0"/>
        <w:ind w:left="142"/>
        <w:rPr>
          <w:rFonts w:ascii="Verdana" w:eastAsiaTheme="minorHAnsi" w:hAnsi="Verdana"/>
          <w:b/>
          <w:bCs/>
          <w:sz w:val="20"/>
          <w:szCs w:val="20"/>
          <w:lang w:eastAsia="en-US"/>
        </w:rPr>
      </w:pPr>
      <w:r w:rsidRPr="009031F6">
        <w:rPr>
          <w:rFonts w:ascii="Verdana" w:eastAsiaTheme="minorHAnsi" w:hAnsi="Verdana"/>
          <w:i/>
          <w:iCs/>
          <w:sz w:val="20"/>
          <w:szCs w:val="20"/>
          <w:lang w:eastAsia="en-US"/>
        </w:rPr>
        <w:t>Istanbul, innovative systems do not return a normal deposit when PET bottles are returned, but food for street dogs.</w:t>
      </w:r>
    </w:p>
    <w:p w14:paraId="50D94C28" w14:textId="68FFCB43" w:rsidR="00412C7D" w:rsidRPr="009031F6" w:rsidRDefault="00412C7D" w:rsidP="00412C7D">
      <w:pPr>
        <w:spacing w:after="0"/>
        <w:ind w:left="142"/>
        <w:rPr>
          <w:rFonts w:ascii="Verdana" w:eastAsiaTheme="minorHAnsi" w:hAnsi="Verdana"/>
          <w:i/>
          <w:iCs/>
          <w:sz w:val="20"/>
          <w:szCs w:val="20"/>
          <w:lang w:eastAsia="en-US"/>
        </w:rPr>
      </w:pPr>
      <w:r>
        <w:rPr>
          <w:rFonts w:ascii="Verdana" w:eastAsiaTheme="minorHAnsi" w:hAnsi="Verdana"/>
          <w:i/>
          <w:iCs/>
          <w:sz w:val="20"/>
          <w:szCs w:val="20"/>
          <w:lang w:eastAsia="en-US"/>
        </w:rPr>
        <w:t>(</w:t>
      </w:r>
      <w:r w:rsidRPr="009031F6">
        <w:rPr>
          <w:rFonts w:ascii="Verdana" w:eastAsiaTheme="minorHAnsi" w:hAnsi="Verdana"/>
          <w:i/>
          <w:iCs/>
          <w:sz w:val="20"/>
          <w:szCs w:val="20"/>
          <w:lang w:eastAsia="en-US"/>
        </w:rPr>
        <w:t>Pugedon Arge A.Ş, own image</w:t>
      </w:r>
      <w:r>
        <w:rPr>
          <w:rFonts w:ascii="Verdana" w:eastAsiaTheme="minorHAnsi" w:hAnsi="Verdana"/>
          <w:i/>
          <w:iCs/>
          <w:sz w:val="20"/>
          <w:szCs w:val="20"/>
          <w:lang w:eastAsia="en-US"/>
        </w:rPr>
        <w:t>)</w:t>
      </w:r>
    </w:p>
    <w:p w14:paraId="6528369B" w14:textId="5BB5A1B1" w:rsidR="0038160B" w:rsidRDefault="0038160B" w:rsidP="009031F6">
      <w:pPr>
        <w:spacing w:after="0"/>
        <w:ind w:left="142"/>
        <w:rPr>
          <w:rFonts w:ascii="Verdana" w:eastAsiaTheme="minorHAnsi" w:hAnsi="Verdana"/>
          <w:i/>
          <w:iCs/>
          <w:sz w:val="20"/>
          <w:szCs w:val="20"/>
          <w:lang w:eastAsia="en-US"/>
        </w:rPr>
      </w:pPr>
    </w:p>
    <w:p w14:paraId="60486EBC" w14:textId="77777777" w:rsidR="00BB54F5" w:rsidRDefault="00BB54F5" w:rsidP="009031F6">
      <w:pPr>
        <w:spacing w:after="0"/>
        <w:ind w:left="142"/>
        <w:rPr>
          <w:rFonts w:ascii="Verdana" w:eastAsiaTheme="minorHAnsi" w:hAnsi="Verdana"/>
          <w:i/>
          <w:iCs/>
          <w:sz w:val="20"/>
          <w:szCs w:val="20"/>
          <w:lang w:eastAsia="en-US"/>
        </w:rPr>
      </w:pPr>
    </w:p>
    <w:p w14:paraId="1523DF5C" w14:textId="77777777" w:rsidR="00BB54F5" w:rsidRDefault="00BB54F5" w:rsidP="009031F6">
      <w:pPr>
        <w:spacing w:after="0"/>
        <w:ind w:left="142"/>
        <w:rPr>
          <w:rFonts w:ascii="Verdana" w:eastAsiaTheme="minorHAnsi" w:hAnsi="Verdana"/>
          <w:i/>
          <w:iCs/>
          <w:sz w:val="20"/>
          <w:szCs w:val="20"/>
          <w:lang w:eastAsia="en-US"/>
        </w:rPr>
      </w:pPr>
    </w:p>
    <w:p w14:paraId="5AD7CBA3" w14:textId="77777777" w:rsidR="00BB54F5" w:rsidRDefault="00BB54F5" w:rsidP="009031F6">
      <w:pPr>
        <w:spacing w:after="0"/>
        <w:ind w:left="142"/>
        <w:rPr>
          <w:rFonts w:ascii="Verdana" w:eastAsiaTheme="minorHAnsi" w:hAnsi="Verdana"/>
          <w:i/>
          <w:iCs/>
          <w:sz w:val="20"/>
          <w:szCs w:val="20"/>
          <w:lang w:eastAsia="en-US"/>
        </w:rPr>
      </w:pPr>
    </w:p>
    <w:p w14:paraId="724565C8" w14:textId="77777777" w:rsidR="00BB54F5" w:rsidRPr="009031F6" w:rsidRDefault="00BB54F5" w:rsidP="00BB54F5">
      <w:pPr>
        <w:ind w:left="142"/>
        <w:rPr>
          <w:rFonts w:ascii="Verdana" w:eastAsiaTheme="minorHAnsi" w:hAnsi="Verdana"/>
          <w:b/>
          <w:bCs/>
          <w:sz w:val="20"/>
          <w:szCs w:val="20"/>
          <w:lang w:eastAsia="en-US"/>
        </w:rPr>
      </w:pPr>
      <w:r w:rsidRPr="009031F6">
        <w:rPr>
          <w:rFonts w:ascii="Verdana" w:eastAsiaTheme="minorHAnsi" w:hAnsi="Verdana"/>
          <w:b/>
          <w:bCs/>
          <w:sz w:val="20"/>
          <w:szCs w:val="20"/>
          <w:lang w:eastAsia="en-US"/>
        </w:rPr>
        <w:t>About "Plastic is fantastic"</w:t>
      </w:r>
    </w:p>
    <w:p w14:paraId="2676D366" w14:textId="504B471D" w:rsidR="00BB54F5" w:rsidRPr="009031F6" w:rsidRDefault="00BB54F5" w:rsidP="00BB54F5">
      <w:pPr>
        <w:ind w:left="142"/>
        <w:rPr>
          <w:rFonts w:ascii="Verdana" w:eastAsiaTheme="minorHAnsi" w:hAnsi="Verdana"/>
          <w:sz w:val="20"/>
          <w:szCs w:val="20"/>
          <w:lang w:eastAsia="en-US"/>
        </w:rPr>
      </w:pPr>
      <w:r w:rsidRPr="009031F6">
        <w:rPr>
          <w:rFonts w:ascii="Verdana" w:eastAsiaTheme="minorHAnsi" w:hAnsi="Verdana"/>
          <w:sz w:val="20"/>
          <w:szCs w:val="20"/>
          <w:lang w:eastAsia="en-US"/>
        </w:rPr>
        <w:t>“Plastic is fantastic" is about the relationship between humans and one of the most elementary building blocks of civilization: plastic. The initiative aims to achieve the appreciation that this versatile material deserves through factual contributions.</w:t>
      </w:r>
    </w:p>
    <w:p w14:paraId="17482981" w14:textId="77777777" w:rsidR="00412C7D" w:rsidRDefault="00BB54F5" w:rsidP="00BB54F5">
      <w:pPr>
        <w:ind w:left="142"/>
        <w:rPr>
          <w:rFonts w:ascii="Verdana" w:eastAsiaTheme="minorHAnsi" w:hAnsi="Verdana"/>
          <w:sz w:val="20"/>
          <w:szCs w:val="20"/>
          <w:lang w:eastAsia="en-US"/>
        </w:rPr>
      </w:pPr>
      <w:r w:rsidRPr="009031F6">
        <w:rPr>
          <w:rFonts w:ascii="Verdana" w:eastAsiaTheme="minorHAnsi" w:hAnsi="Verdana"/>
          <w:sz w:val="20"/>
          <w:szCs w:val="20"/>
          <w:lang w:eastAsia="en-US"/>
        </w:rPr>
        <w:t>Alpla, the Austrian specialist for plastic packaging, has launched the campaign "Plastic is fantastic</w:t>
      </w:r>
      <w:r w:rsidRPr="009031F6">
        <w:rPr>
          <w:rFonts w:ascii="Verdana" w:eastAsiaTheme="minorHAnsi" w:hAnsi="Verdana"/>
          <w:i/>
          <w:iCs/>
          <w:sz w:val="20"/>
          <w:szCs w:val="20"/>
          <w:lang w:eastAsia="en-US"/>
        </w:rPr>
        <w:t xml:space="preserve">", </w:t>
      </w:r>
      <w:r w:rsidRPr="009031F6">
        <w:rPr>
          <w:rStyle w:val="Hervorhebung"/>
          <w:rFonts w:ascii="Verdana" w:hAnsi="Verdana"/>
          <w:sz w:val="20"/>
          <w:szCs w:val="20"/>
        </w:rPr>
        <w:t>due</w:t>
      </w:r>
      <w:r w:rsidRPr="009031F6">
        <w:rPr>
          <w:rFonts w:ascii="Verdana" w:hAnsi="Verdana"/>
          <w:i/>
          <w:iCs/>
          <w:sz w:val="20"/>
          <w:szCs w:val="20"/>
        </w:rPr>
        <w:t xml:space="preserve"> </w:t>
      </w:r>
      <w:r w:rsidRPr="009031F6">
        <w:rPr>
          <w:rStyle w:val="Hervorhebung"/>
          <w:rFonts w:ascii="Verdana" w:hAnsi="Verdana"/>
          <w:sz w:val="20"/>
          <w:szCs w:val="20"/>
        </w:rPr>
        <w:t>to</w:t>
      </w:r>
      <w:r w:rsidRPr="009031F6">
        <w:rPr>
          <w:rFonts w:ascii="Verdana" w:hAnsi="Verdana"/>
          <w:i/>
          <w:iCs/>
          <w:sz w:val="20"/>
          <w:szCs w:val="20"/>
        </w:rPr>
        <w:t xml:space="preserve"> </w:t>
      </w:r>
      <w:r w:rsidRPr="009031F6">
        <w:rPr>
          <w:rStyle w:val="Hervorhebung"/>
          <w:rFonts w:ascii="Verdana" w:hAnsi="Verdana"/>
          <w:sz w:val="20"/>
          <w:szCs w:val="20"/>
        </w:rPr>
        <w:t>its</w:t>
      </w:r>
      <w:r w:rsidRPr="009031F6">
        <w:rPr>
          <w:rFonts w:ascii="Verdana" w:hAnsi="Verdana"/>
          <w:i/>
          <w:iCs/>
          <w:sz w:val="20"/>
          <w:szCs w:val="20"/>
        </w:rPr>
        <w:t xml:space="preserve"> </w:t>
      </w:r>
      <w:r w:rsidRPr="009031F6">
        <w:rPr>
          <w:rStyle w:val="Hervorhebung"/>
          <w:rFonts w:ascii="Verdana" w:hAnsi="Verdana"/>
          <w:sz w:val="20"/>
          <w:szCs w:val="20"/>
        </w:rPr>
        <w:t>firm</w:t>
      </w:r>
      <w:r w:rsidRPr="009031F6">
        <w:rPr>
          <w:rFonts w:ascii="Verdana" w:hAnsi="Verdana"/>
          <w:i/>
          <w:iCs/>
          <w:sz w:val="20"/>
          <w:szCs w:val="20"/>
        </w:rPr>
        <w:t xml:space="preserve"> </w:t>
      </w:r>
      <w:r w:rsidRPr="009031F6">
        <w:rPr>
          <w:rStyle w:val="Hervorhebung"/>
          <w:rFonts w:ascii="Verdana" w:hAnsi="Verdana"/>
          <w:sz w:val="20"/>
          <w:szCs w:val="20"/>
        </w:rPr>
        <w:t>belief</w:t>
      </w:r>
      <w:r w:rsidRPr="009031F6">
        <w:rPr>
          <w:rFonts w:ascii="Verdana" w:hAnsi="Verdana"/>
          <w:i/>
          <w:iCs/>
          <w:sz w:val="20"/>
          <w:szCs w:val="20"/>
        </w:rPr>
        <w:t xml:space="preserve"> </w:t>
      </w:r>
      <w:r w:rsidRPr="009031F6">
        <w:rPr>
          <w:rFonts w:ascii="Verdana" w:hAnsi="Verdana"/>
          <w:sz w:val="20"/>
          <w:szCs w:val="20"/>
        </w:rPr>
        <w:t>in</w:t>
      </w:r>
      <w:r w:rsidRPr="009031F6">
        <w:rPr>
          <w:rFonts w:ascii="Verdana" w:hAnsi="Verdana"/>
          <w:i/>
          <w:iCs/>
          <w:sz w:val="20"/>
          <w:szCs w:val="20"/>
        </w:rPr>
        <w:t xml:space="preserve"> </w:t>
      </w:r>
      <w:r w:rsidRPr="009031F6">
        <w:rPr>
          <w:rStyle w:val="Hervorhebung"/>
          <w:rFonts w:ascii="Verdana" w:hAnsi="Verdana"/>
          <w:sz w:val="20"/>
          <w:szCs w:val="20"/>
        </w:rPr>
        <w:t xml:space="preserve">the potential of </w:t>
      </w:r>
      <w:r w:rsidRPr="009031F6">
        <w:rPr>
          <w:rFonts w:ascii="Verdana" w:hAnsi="Verdana"/>
          <w:sz w:val="20"/>
          <w:szCs w:val="20"/>
        </w:rPr>
        <w:t>recyclable</w:t>
      </w:r>
      <w:r w:rsidRPr="009031F6">
        <w:rPr>
          <w:rFonts w:ascii="Verdana" w:hAnsi="Verdana"/>
          <w:i/>
          <w:iCs/>
          <w:sz w:val="20"/>
          <w:szCs w:val="20"/>
        </w:rPr>
        <w:t xml:space="preserve"> </w:t>
      </w:r>
      <w:r w:rsidRPr="009031F6">
        <w:rPr>
          <w:rStyle w:val="Hervorhebung"/>
          <w:rFonts w:ascii="Verdana" w:hAnsi="Verdana"/>
          <w:sz w:val="20"/>
          <w:szCs w:val="20"/>
        </w:rPr>
        <w:t>material</w:t>
      </w:r>
      <w:r w:rsidRPr="009031F6">
        <w:rPr>
          <w:rFonts w:ascii="Verdana" w:hAnsi="Verdana"/>
          <w:sz w:val="20"/>
          <w:szCs w:val="20"/>
        </w:rPr>
        <w:t>.</w:t>
      </w:r>
      <w:r w:rsidRPr="009031F6">
        <w:rPr>
          <w:rFonts w:ascii="Verdana" w:eastAsiaTheme="minorHAnsi" w:hAnsi="Verdana"/>
          <w:sz w:val="20"/>
          <w:szCs w:val="20"/>
          <w:lang w:eastAsia="en-US"/>
        </w:rPr>
        <w:t xml:space="preserve"> Alpla is now in its third generation of commitment to sustainable recycling solutions and is also a pioneer in the development of new bioplastics. </w:t>
      </w:r>
    </w:p>
    <w:p w14:paraId="1BD723B5" w14:textId="77777777" w:rsidR="00412C7D" w:rsidRPr="00747B1E" w:rsidRDefault="00412C7D" w:rsidP="00412C7D">
      <w:pPr>
        <w:ind w:left="142"/>
        <w:rPr>
          <w:rFonts w:ascii="Verdana" w:eastAsiaTheme="minorHAnsi" w:hAnsi="Verdana"/>
          <w:sz w:val="20"/>
          <w:szCs w:val="20"/>
          <w:lang w:eastAsia="en-US"/>
        </w:rPr>
      </w:pPr>
      <w:r w:rsidRPr="00295CD0">
        <w:rPr>
          <w:rFonts w:ascii="Verdana" w:eastAsiaTheme="minorHAnsi" w:hAnsi="Verdana"/>
          <w:sz w:val="20"/>
          <w:szCs w:val="20"/>
          <w:lang w:eastAsia="en-US"/>
        </w:rPr>
        <w:t xml:space="preserve">The new </w:t>
      </w:r>
      <w:r>
        <w:rPr>
          <w:rFonts w:ascii="Verdana" w:eastAsiaTheme="minorHAnsi" w:hAnsi="Verdana"/>
          <w:sz w:val="20"/>
          <w:szCs w:val="20"/>
          <w:lang w:eastAsia="en-US"/>
        </w:rPr>
        <w:t>website</w:t>
      </w:r>
      <w:r w:rsidRPr="00295CD0">
        <w:rPr>
          <w:rFonts w:ascii="Verdana" w:eastAsiaTheme="minorHAnsi" w:hAnsi="Verdana"/>
          <w:sz w:val="20"/>
          <w:szCs w:val="20"/>
          <w:lang w:eastAsia="en-US"/>
        </w:rPr>
        <w:t xml:space="preserve"> </w:t>
      </w:r>
      <w:hyperlink r:id="rId10" w:history="1">
        <w:r w:rsidRPr="008836C2">
          <w:rPr>
            <w:rStyle w:val="Hyperlink"/>
            <w:rFonts w:ascii="Verdana" w:eastAsiaTheme="minorHAnsi" w:hAnsi="Verdana"/>
            <w:sz w:val="20"/>
            <w:szCs w:val="20"/>
            <w:lang w:eastAsia="en-US"/>
          </w:rPr>
          <w:t>"Plastic is fantastic"</w:t>
        </w:r>
      </w:hyperlink>
      <w:r w:rsidRPr="00295CD0">
        <w:rPr>
          <w:rFonts w:ascii="Verdana" w:eastAsiaTheme="minorHAnsi" w:hAnsi="Verdana"/>
          <w:sz w:val="20"/>
          <w:szCs w:val="20"/>
          <w:lang w:eastAsia="en-US"/>
        </w:rPr>
        <w:t xml:space="preserve"> also shows what makes plastic so fantastic.</w:t>
      </w:r>
    </w:p>
    <w:p w14:paraId="35F4253D" w14:textId="77777777" w:rsidR="00BB54F5" w:rsidRPr="009031F6" w:rsidRDefault="00BB54F5" w:rsidP="009031F6">
      <w:pPr>
        <w:spacing w:after="0"/>
        <w:ind w:left="142"/>
        <w:rPr>
          <w:rFonts w:ascii="Verdana" w:eastAsiaTheme="minorHAnsi" w:hAnsi="Verdana"/>
          <w:i/>
          <w:iCs/>
          <w:sz w:val="20"/>
          <w:szCs w:val="20"/>
          <w:lang w:eastAsia="en-US"/>
        </w:rPr>
      </w:pPr>
    </w:p>
    <w:sectPr w:rsidR="00BB54F5" w:rsidRPr="009031F6" w:rsidSect="004E5882">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8D749" w14:textId="77777777" w:rsidR="004E5882" w:rsidRPr="001F2990" w:rsidRDefault="004E5882" w:rsidP="00262E2F">
      <w:pPr>
        <w:spacing w:after="0" w:line="240" w:lineRule="auto"/>
      </w:pPr>
      <w:r w:rsidRPr="001F2990">
        <w:separator/>
      </w:r>
    </w:p>
  </w:endnote>
  <w:endnote w:type="continuationSeparator" w:id="0">
    <w:p w14:paraId="338FD7AF" w14:textId="77777777" w:rsidR="004E5882" w:rsidRPr="001F2990" w:rsidRDefault="004E5882" w:rsidP="00262E2F">
      <w:pPr>
        <w:spacing w:after="0" w:line="240" w:lineRule="auto"/>
      </w:pPr>
      <w:r w:rsidRPr="001F299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B32F" w14:textId="77777777" w:rsidR="00E01B1D" w:rsidRPr="001F2990"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1F2990" w14:paraId="4F2FDBD4" w14:textId="77777777" w:rsidTr="003E1C1F">
      <w:tc>
        <w:tcPr>
          <w:tcW w:w="6804" w:type="dxa"/>
        </w:tcPr>
        <w:p w14:paraId="0637FFB3" w14:textId="6D55B528" w:rsidR="00B546F2" w:rsidRPr="001F2990" w:rsidRDefault="00B546F2" w:rsidP="00B546F2">
          <w:pPr>
            <w:pStyle w:val="Fuzeile"/>
            <w:rPr>
              <w:rFonts w:ascii="Verdana" w:hAnsi="Verdana"/>
              <w:sz w:val="20"/>
              <w:szCs w:val="20"/>
            </w:rPr>
          </w:pPr>
        </w:p>
      </w:tc>
      <w:tc>
        <w:tcPr>
          <w:tcW w:w="2126" w:type="dxa"/>
        </w:tcPr>
        <w:p w14:paraId="2D592010" w14:textId="688FA61F" w:rsidR="00B546F2" w:rsidRPr="001F2990" w:rsidRDefault="00E01B1D" w:rsidP="003E1C1F">
          <w:pPr>
            <w:pStyle w:val="Fuzeile"/>
            <w:tabs>
              <w:tab w:val="center" w:pos="955"/>
              <w:tab w:val="right" w:pos="1910"/>
            </w:tabs>
            <w:jc w:val="right"/>
            <w:rPr>
              <w:rFonts w:ascii="Verdana" w:hAnsi="Verdana"/>
              <w:color w:val="333333"/>
              <w:sz w:val="16"/>
              <w:szCs w:val="16"/>
            </w:rPr>
          </w:pPr>
          <w:r w:rsidRPr="001F2990">
            <w:rPr>
              <w:rFonts w:ascii="Verdana" w:hAnsi="Verdana"/>
              <w:color w:val="333333"/>
              <w:sz w:val="20"/>
              <w:szCs w:val="20"/>
            </w:rPr>
            <w:tab/>
          </w:r>
          <w:r w:rsidR="00295CD0">
            <w:rPr>
              <w:rFonts w:ascii="Verdana" w:hAnsi="Verdana"/>
              <w:color w:val="333333"/>
              <w:sz w:val="16"/>
              <w:szCs w:val="16"/>
            </w:rPr>
            <w:t>Page</w:t>
          </w:r>
          <w:r w:rsidR="00B546F2" w:rsidRPr="001F2990">
            <w:rPr>
              <w:rFonts w:ascii="Verdana" w:hAnsi="Verdana"/>
              <w:color w:val="333333"/>
              <w:sz w:val="16"/>
              <w:szCs w:val="16"/>
            </w:rPr>
            <w:t xml:space="preserve"> </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PAGE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r w:rsidR="00B546F2" w:rsidRPr="001F2990">
            <w:rPr>
              <w:rFonts w:ascii="Verdana" w:hAnsi="Verdana"/>
              <w:color w:val="333333"/>
              <w:sz w:val="16"/>
              <w:szCs w:val="16"/>
            </w:rPr>
            <w:t>/</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NUMPAGES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p>
      </w:tc>
    </w:tr>
  </w:tbl>
  <w:p w14:paraId="34F06C07" w14:textId="2A1E3F7B" w:rsidR="000D5D4F" w:rsidRPr="001F2990"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5D543" w14:textId="77777777" w:rsidR="004E5882" w:rsidRPr="001F2990" w:rsidRDefault="004E5882" w:rsidP="00262E2F">
      <w:pPr>
        <w:spacing w:after="0" w:line="240" w:lineRule="auto"/>
      </w:pPr>
      <w:r w:rsidRPr="001F2990">
        <w:separator/>
      </w:r>
    </w:p>
  </w:footnote>
  <w:footnote w:type="continuationSeparator" w:id="0">
    <w:p w14:paraId="71757AA6" w14:textId="77777777" w:rsidR="004E5882" w:rsidRPr="001F2990" w:rsidRDefault="004E5882" w:rsidP="00262E2F">
      <w:pPr>
        <w:spacing w:after="0" w:line="240" w:lineRule="auto"/>
      </w:pPr>
      <w:r w:rsidRPr="001F2990">
        <w:continuationSeparator/>
      </w:r>
    </w:p>
  </w:footnote>
  <w:footnote w:id="1">
    <w:p w14:paraId="3DE38593" w14:textId="77777777" w:rsidR="009031F6" w:rsidRPr="0032758B" w:rsidRDefault="009031F6" w:rsidP="009031F6">
      <w:pPr>
        <w:pStyle w:val="Funotentext"/>
      </w:pPr>
      <w:r w:rsidRPr="0032758B">
        <w:rPr>
          <w:rStyle w:val="Funotenzeichen"/>
        </w:rPr>
        <w:footnoteRef/>
      </w:r>
      <w:r w:rsidRPr="0032758B">
        <w:t xml:space="preserve"> </w:t>
      </w:r>
      <w:hyperlink r:id="rId1" w:history="1">
        <w:r w:rsidRPr="0032758B">
          <w:rPr>
            <w:rStyle w:val="Hyperlink"/>
            <w:color w:val="auto"/>
            <w:u w:val="none"/>
          </w:rPr>
          <w:t>https://b-bot.com</w:t>
        </w:r>
      </w:hyperlink>
    </w:p>
  </w:footnote>
  <w:footnote w:id="2">
    <w:p w14:paraId="5C883430" w14:textId="77777777" w:rsidR="009031F6" w:rsidRDefault="009031F6" w:rsidP="009031F6">
      <w:pPr>
        <w:pStyle w:val="Funotentext"/>
      </w:pPr>
      <w:r>
        <w:rPr>
          <w:rStyle w:val="Funotenzeichen"/>
        </w:rPr>
        <w:footnoteRef/>
      </w:r>
      <w:r>
        <w:t xml:space="preserve"> https://www.atac.roma.it/en/tickets-and-passes/ricicli-viaggi</w:t>
      </w:r>
    </w:p>
  </w:footnote>
  <w:footnote w:id="3">
    <w:p w14:paraId="375471F4" w14:textId="6FB6329A" w:rsidR="0032758B" w:rsidRPr="0032758B" w:rsidRDefault="009031F6" w:rsidP="009031F6">
      <w:pPr>
        <w:pStyle w:val="Funotentext"/>
      </w:pPr>
      <w:r>
        <w:rPr>
          <w:rStyle w:val="Funotenzeichen"/>
        </w:rPr>
        <w:footnoteRef/>
      </w:r>
      <w:r>
        <w:t xml:space="preserve"> </w:t>
      </w:r>
      <w:hyperlink r:id="rId2" w:history="1">
        <w:r w:rsidR="0032758B" w:rsidRPr="0032758B">
          <w:rPr>
            <w:rStyle w:val="Hyperlink"/>
            <w:color w:val="auto"/>
            <w:u w:val="none"/>
          </w:rPr>
          <w:t>https://innovationinpolitics.eu/showroom/project/ricicli-viaggi-the-more-you-recycle-</w:t>
        </w:r>
      </w:hyperlink>
    </w:p>
    <w:p w14:paraId="704702D5" w14:textId="68E62034" w:rsidR="009031F6" w:rsidRPr="00412C7D" w:rsidRDefault="0032758B" w:rsidP="009031F6">
      <w:pPr>
        <w:pStyle w:val="Funotentext"/>
        <w:rPr>
          <w:lang w:val="en-US"/>
        </w:rPr>
      </w:pPr>
      <w:r w:rsidRPr="0032758B">
        <w:t xml:space="preserve">   </w:t>
      </w:r>
      <w:r w:rsidR="009031F6" w:rsidRPr="00412C7D">
        <w:rPr>
          <w:lang w:val="en-US"/>
        </w:rPr>
        <w:t>the-more-you-travel/</w:t>
      </w:r>
    </w:p>
  </w:footnote>
  <w:footnote w:id="4">
    <w:p w14:paraId="6F4486B5" w14:textId="77777777" w:rsidR="009031F6" w:rsidRPr="00412C7D" w:rsidRDefault="009031F6" w:rsidP="009031F6">
      <w:pPr>
        <w:pStyle w:val="Funotentext"/>
        <w:rPr>
          <w:lang w:val="en-US"/>
        </w:rPr>
      </w:pPr>
      <w:r>
        <w:rPr>
          <w:rStyle w:val="Funotenzeichen"/>
        </w:rPr>
        <w:footnoteRef/>
      </w:r>
      <w:r w:rsidRPr="00412C7D">
        <w:rPr>
          <w:lang w:val="en-US"/>
        </w:rPr>
        <w:t xml:space="preserve"> http://pugedon.com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97CB" w14:textId="62332DFB" w:rsidR="009E2408" w:rsidRPr="001F2990" w:rsidRDefault="00023E38" w:rsidP="00C135CE">
    <w:pPr>
      <w:pStyle w:val="Kopfzeile"/>
      <w:tabs>
        <w:tab w:val="clear" w:pos="4536"/>
        <w:tab w:val="clear" w:pos="9072"/>
        <w:tab w:val="left" w:pos="1418"/>
      </w:tabs>
      <w:spacing w:line="276" w:lineRule="auto"/>
      <w:ind w:left="7080" w:firstLine="8"/>
      <w:rPr>
        <w:color w:val="333333"/>
      </w:rPr>
    </w:pPr>
    <w:r w:rsidRPr="001F2990">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612FA"/>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28FC"/>
    <w:rsid w:val="001E3518"/>
    <w:rsid w:val="001E4D43"/>
    <w:rsid w:val="001E4DA1"/>
    <w:rsid w:val="001F04AF"/>
    <w:rsid w:val="001F1524"/>
    <w:rsid w:val="001F2990"/>
    <w:rsid w:val="001F7CB9"/>
    <w:rsid w:val="00202383"/>
    <w:rsid w:val="00203585"/>
    <w:rsid w:val="00210A24"/>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5CD0"/>
    <w:rsid w:val="0029639E"/>
    <w:rsid w:val="002A20B1"/>
    <w:rsid w:val="002A42AD"/>
    <w:rsid w:val="002B03A6"/>
    <w:rsid w:val="002B4AD1"/>
    <w:rsid w:val="002C245C"/>
    <w:rsid w:val="002C2991"/>
    <w:rsid w:val="002C2D7B"/>
    <w:rsid w:val="002C5F75"/>
    <w:rsid w:val="002C7679"/>
    <w:rsid w:val="002D359E"/>
    <w:rsid w:val="002D6932"/>
    <w:rsid w:val="002E1FC0"/>
    <w:rsid w:val="0030000A"/>
    <w:rsid w:val="00306DFA"/>
    <w:rsid w:val="00314FED"/>
    <w:rsid w:val="003161B7"/>
    <w:rsid w:val="00317C13"/>
    <w:rsid w:val="00327024"/>
    <w:rsid w:val="0032758B"/>
    <w:rsid w:val="00331776"/>
    <w:rsid w:val="00335AFC"/>
    <w:rsid w:val="00342501"/>
    <w:rsid w:val="003532A6"/>
    <w:rsid w:val="00354570"/>
    <w:rsid w:val="00356085"/>
    <w:rsid w:val="0036204B"/>
    <w:rsid w:val="0036519C"/>
    <w:rsid w:val="00365B30"/>
    <w:rsid w:val="003677E7"/>
    <w:rsid w:val="00372231"/>
    <w:rsid w:val="00372C03"/>
    <w:rsid w:val="00373DFF"/>
    <w:rsid w:val="00375D29"/>
    <w:rsid w:val="00377942"/>
    <w:rsid w:val="003814DA"/>
    <w:rsid w:val="0038160B"/>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12C7D"/>
    <w:rsid w:val="0042623A"/>
    <w:rsid w:val="004362D6"/>
    <w:rsid w:val="004416D5"/>
    <w:rsid w:val="00444857"/>
    <w:rsid w:val="00446124"/>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2A12"/>
    <w:rsid w:val="004B6435"/>
    <w:rsid w:val="004C4FFE"/>
    <w:rsid w:val="004C7E38"/>
    <w:rsid w:val="004D23FB"/>
    <w:rsid w:val="004D244B"/>
    <w:rsid w:val="004D2679"/>
    <w:rsid w:val="004D3F5B"/>
    <w:rsid w:val="004E5882"/>
    <w:rsid w:val="004F0EEA"/>
    <w:rsid w:val="004F194C"/>
    <w:rsid w:val="004F2751"/>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60BB"/>
    <w:rsid w:val="00650DA3"/>
    <w:rsid w:val="00651FE3"/>
    <w:rsid w:val="00653814"/>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366"/>
    <w:rsid w:val="008D2471"/>
    <w:rsid w:val="008D29CD"/>
    <w:rsid w:val="008D7BBE"/>
    <w:rsid w:val="008E1DD5"/>
    <w:rsid w:val="008E1DE0"/>
    <w:rsid w:val="008E6E0C"/>
    <w:rsid w:val="008E7176"/>
    <w:rsid w:val="008F009F"/>
    <w:rsid w:val="008F0549"/>
    <w:rsid w:val="008F2BFA"/>
    <w:rsid w:val="009031F6"/>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54B5"/>
    <w:rsid w:val="00AF7188"/>
    <w:rsid w:val="00B020F5"/>
    <w:rsid w:val="00B06D63"/>
    <w:rsid w:val="00B12F6D"/>
    <w:rsid w:val="00B22BAD"/>
    <w:rsid w:val="00B25220"/>
    <w:rsid w:val="00B25456"/>
    <w:rsid w:val="00B324BC"/>
    <w:rsid w:val="00B33A4C"/>
    <w:rsid w:val="00B3436E"/>
    <w:rsid w:val="00B40C08"/>
    <w:rsid w:val="00B417D2"/>
    <w:rsid w:val="00B449A9"/>
    <w:rsid w:val="00B546F2"/>
    <w:rsid w:val="00B554FE"/>
    <w:rsid w:val="00B60399"/>
    <w:rsid w:val="00B648DA"/>
    <w:rsid w:val="00B73A42"/>
    <w:rsid w:val="00B86453"/>
    <w:rsid w:val="00B92649"/>
    <w:rsid w:val="00BB4628"/>
    <w:rsid w:val="00BB54F5"/>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44A9"/>
    <w:rsid w:val="00C42E93"/>
    <w:rsid w:val="00C507C5"/>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61DCA"/>
    <w:rsid w:val="00D63566"/>
    <w:rsid w:val="00D70D3D"/>
    <w:rsid w:val="00D84F85"/>
    <w:rsid w:val="00D853C1"/>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rPr>
      <w:lang w:val="en-US"/>
    </w:rPr>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character" w:styleId="Hervorhebung">
    <w:name w:val="Emphasis"/>
    <w:basedOn w:val="Absatz-Standardschriftart"/>
    <w:uiPriority w:val="20"/>
    <w:qFormat/>
    <w:rsid w:val="001F2990"/>
    <w:rPr>
      <w:i/>
      <w:iCs/>
    </w:rPr>
  </w:style>
  <w:style w:type="paragraph" w:styleId="Funotentext">
    <w:name w:val="footnote text"/>
    <w:basedOn w:val="Standard"/>
    <w:link w:val="FunotentextZchn"/>
    <w:uiPriority w:val="99"/>
    <w:semiHidden/>
    <w:unhideWhenUsed/>
    <w:rsid w:val="009031F6"/>
    <w:pPr>
      <w:spacing w:after="0" w:line="240" w:lineRule="auto"/>
    </w:pPr>
    <w:rPr>
      <w:rFonts w:ascii="Calibri" w:eastAsia="Calibri" w:hAnsi="Calibri" w:cs="Times New Roman"/>
      <w:sz w:val="20"/>
      <w:szCs w:val="20"/>
      <w:lang w:val="de-DE" w:eastAsia="en-US"/>
    </w:rPr>
  </w:style>
  <w:style w:type="character" w:customStyle="1" w:styleId="FunotentextZchn">
    <w:name w:val="Fußnotentext Zchn"/>
    <w:basedOn w:val="Absatz-Standardschriftart"/>
    <w:link w:val="Funotentext"/>
    <w:uiPriority w:val="99"/>
    <w:semiHidden/>
    <w:rsid w:val="009031F6"/>
    <w:rPr>
      <w:rFonts w:ascii="Calibri" w:eastAsia="Calibri" w:hAnsi="Calibri" w:cs="Times New Roman"/>
      <w:sz w:val="20"/>
      <w:szCs w:val="20"/>
      <w:lang w:eastAsia="en-US"/>
    </w:rPr>
  </w:style>
  <w:style w:type="character" w:styleId="Funotenzeichen">
    <w:name w:val="footnote reference"/>
    <w:basedOn w:val="Absatz-Standardschriftart"/>
    <w:uiPriority w:val="99"/>
    <w:semiHidden/>
    <w:unhideWhenUsed/>
    <w:rsid w:val="009031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192.168.178.113\yon\Projekte%20in%20Arbeit\Alpla\2861_1%20ALPLA%20pif%20Landingpage%20Umsetzung\Inhalte%20Landingpage\Beitr&#228;ge\Ein%20Material%20in%20neuem%20Licht\3141_1%20Alpla%20pif%20Eierkarton%20Text%20final%20250303.docx"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innovationinpolitics.eu/showroom/project/ricicli-viaggi-the-more-you-recycle-" TargetMode="External"/><Relationship Id="rId1" Type="http://schemas.openxmlformats.org/officeDocument/2006/relationships/hyperlink" Target="https://b-bo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711</Words>
  <Characters>4482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64</cp:revision>
  <cp:lastPrinted>2021-04-09T09:59:00Z</cp:lastPrinted>
  <dcterms:created xsi:type="dcterms:W3CDTF">2018-10-29T16:42:00Z</dcterms:created>
  <dcterms:modified xsi:type="dcterms:W3CDTF">2025-03-03T14:44:00Z</dcterms:modified>
</cp:coreProperties>
</file>